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370" w:type="dxa"/>
        <w:tblInd w:w="1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9"/>
        <w:gridCol w:w="3421"/>
      </w:tblGrid>
      <w:tr w:rsidR="003B73EB" w14:paraId="007DF92C" w14:textId="77777777" w:rsidTr="003B73EB">
        <w:trPr>
          <w:cantSplit/>
          <w:trHeight w:val="326"/>
        </w:trPr>
        <w:tc>
          <w:tcPr>
            <w:tcW w:w="6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501B" w14:textId="77777777" w:rsidR="003B73EB" w:rsidRDefault="003B73EB" w:rsidP="00D66C84">
            <w:pPr>
              <w:widowControl w:val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Směrnice o poskytování poradenských služeb v MŠ              </w:t>
            </w:r>
          </w:p>
        </w:tc>
      </w:tr>
      <w:tr w:rsidR="003B73EB" w14:paraId="1B617CEA" w14:textId="77777777" w:rsidTr="003B73EB">
        <w:trPr>
          <w:trHeight w:val="326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CCE5" w14:textId="03113C18" w:rsidR="003B73EB" w:rsidRDefault="001D49A3" w:rsidP="00D66C84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Č.j</w:t>
            </w:r>
            <w:proofErr w:type="spellEnd"/>
            <w:r>
              <w:rPr>
                <w:sz w:val="24"/>
                <w:szCs w:val="24"/>
              </w:rPr>
              <w:t>: 117/2026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6B12" w14:textId="1AAF4D11" w:rsidR="003B73EB" w:rsidRDefault="003B73EB" w:rsidP="00D66C8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Účinnost od: 1.</w:t>
            </w:r>
            <w:r w:rsidR="00DB78D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2026</w:t>
            </w:r>
          </w:p>
        </w:tc>
      </w:tr>
      <w:tr w:rsidR="003B73EB" w14:paraId="79F2D5D4" w14:textId="77777777" w:rsidTr="003B73EB">
        <w:trPr>
          <w:trHeight w:val="326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DBBA" w14:textId="77777777" w:rsidR="003B73EB" w:rsidRDefault="003B73EB" w:rsidP="00D66C8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Spisový znak: 5. 5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2353" w14:textId="77777777" w:rsidR="003B73EB" w:rsidRDefault="003B73EB" w:rsidP="00D66C8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Skartační znak: S 5</w:t>
            </w:r>
          </w:p>
        </w:tc>
      </w:tr>
      <w:tr w:rsidR="003B73EB" w14:paraId="126F996F" w14:textId="77777777" w:rsidTr="003B73EB">
        <w:trPr>
          <w:cantSplit/>
          <w:trHeight w:val="326"/>
        </w:trPr>
        <w:tc>
          <w:tcPr>
            <w:tcW w:w="6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2C6F" w14:textId="77777777" w:rsidR="003B73EB" w:rsidRDefault="003B73EB" w:rsidP="00D66C8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Změny ve směrnici jsou prováděny formou číslovaných písemných dodatků, které tvoří součást tohoto předpisu</w:t>
            </w:r>
          </w:p>
        </w:tc>
      </w:tr>
    </w:tbl>
    <w:p w14:paraId="5E5DFB95" w14:textId="77777777" w:rsidR="003B73EB" w:rsidRPr="008A2D02" w:rsidRDefault="003B73EB" w:rsidP="003B73EB">
      <w:pPr>
        <w:jc w:val="center"/>
        <w:rPr>
          <w:rFonts w:cstheme="minorHAnsi"/>
          <w:bCs/>
          <w:sz w:val="40"/>
          <w:szCs w:val="40"/>
        </w:rPr>
      </w:pPr>
    </w:p>
    <w:p w14:paraId="721BF4CD" w14:textId="77777777" w:rsidR="008A2D02" w:rsidRPr="008A2D02" w:rsidRDefault="008A2D02" w:rsidP="008A2D02">
      <w:pPr>
        <w:rPr>
          <w:rFonts w:cstheme="minorHAnsi"/>
          <w:b/>
          <w:sz w:val="24"/>
          <w:szCs w:val="24"/>
        </w:rPr>
      </w:pPr>
      <w:r w:rsidRPr="008A2D02">
        <w:rPr>
          <w:rFonts w:cstheme="minorHAnsi"/>
          <w:b/>
          <w:sz w:val="24"/>
          <w:szCs w:val="24"/>
        </w:rPr>
        <w:t>Obecná ustanovení</w:t>
      </w:r>
    </w:p>
    <w:p w14:paraId="358B6119" w14:textId="77777777" w:rsidR="008A2D02" w:rsidRPr="008A2D02" w:rsidRDefault="008A2D02" w:rsidP="008A2D02">
      <w:p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Směrnice o poskytování poradenských služeb v mateřské škole vychází ze zákona č. 561/2004 Sb., školského zákona, a vyhlášky č. 72/2005 Sb., o poskytování poradenských služeb ve školách a školských poradenských zařízeních, ve znění pozdějších předpisů.</w:t>
      </w:r>
    </w:p>
    <w:p w14:paraId="3F18C30A" w14:textId="77777777" w:rsidR="008A2D02" w:rsidRPr="008A2D02" w:rsidRDefault="008A2D02" w:rsidP="008A2D02">
      <w:pPr>
        <w:rPr>
          <w:rFonts w:cstheme="minorHAnsi"/>
          <w:b/>
          <w:sz w:val="24"/>
          <w:szCs w:val="24"/>
        </w:rPr>
      </w:pPr>
      <w:r w:rsidRPr="008A2D02">
        <w:rPr>
          <w:rFonts w:cstheme="minorHAnsi"/>
          <w:b/>
          <w:sz w:val="24"/>
          <w:szCs w:val="24"/>
        </w:rPr>
        <w:t>1. Vymezení pojmů</w:t>
      </w:r>
    </w:p>
    <w:p w14:paraId="33FF30FF" w14:textId="77777777" w:rsidR="008A2D02" w:rsidRPr="008A2D02" w:rsidRDefault="008A2D02" w:rsidP="008A2D02">
      <w:pPr>
        <w:numPr>
          <w:ilvl w:val="0"/>
          <w:numId w:val="40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Poskytování poradenských služeb v mateřské škole zajišťuje ředitelka prostřednictvím školního poradenského pracoviště (ŠPP).</w:t>
      </w:r>
    </w:p>
    <w:p w14:paraId="600782B9" w14:textId="77777777" w:rsidR="008A2D02" w:rsidRPr="008A2D02" w:rsidRDefault="008A2D02" w:rsidP="008A2D02">
      <w:pPr>
        <w:numPr>
          <w:ilvl w:val="0"/>
          <w:numId w:val="40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ŠPP tvoří ředitelka a pedagogičtí pracovníci školy. Členové ŠPP vzájemně spolupracují, spolupracují s ostatními pedagogy, zákonnými zástupci dětí a školskými poradenskými zařízeními (ŠPZ).</w:t>
      </w:r>
    </w:p>
    <w:p w14:paraId="1B2ED61D" w14:textId="77777777" w:rsidR="008A2D02" w:rsidRPr="008A2D02" w:rsidRDefault="008A2D02" w:rsidP="008A2D02">
      <w:pPr>
        <w:numPr>
          <w:ilvl w:val="0"/>
          <w:numId w:val="40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Mateřská škola zajišťuje a koordinuje preventivní, pedagogické a poradenské služby podle potřeb dětí.</w:t>
      </w:r>
    </w:p>
    <w:p w14:paraId="6ED8E761" w14:textId="77777777" w:rsidR="008A2D02" w:rsidRPr="008A2D02" w:rsidRDefault="008A2D02" w:rsidP="008A2D02">
      <w:pPr>
        <w:rPr>
          <w:rFonts w:cstheme="minorHAnsi"/>
          <w:b/>
          <w:sz w:val="24"/>
          <w:szCs w:val="24"/>
        </w:rPr>
      </w:pPr>
      <w:r w:rsidRPr="008A2D02">
        <w:rPr>
          <w:rFonts w:cstheme="minorHAnsi"/>
          <w:b/>
          <w:sz w:val="24"/>
          <w:szCs w:val="24"/>
        </w:rPr>
        <w:t>2. Pravidla poradenských služeb</w:t>
      </w:r>
    </w:p>
    <w:p w14:paraId="12317412" w14:textId="77777777" w:rsidR="008A2D02" w:rsidRPr="008A2D02" w:rsidRDefault="008A2D02" w:rsidP="008A2D02">
      <w:pPr>
        <w:numPr>
          <w:ilvl w:val="0"/>
          <w:numId w:val="41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Poradenské služby jsou poskytovány v souladu s platnými právními předpisy.</w:t>
      </w:r>
    </w:p>
    <w:p w14:paraId="0E3E8586" w14:textId="77777777" w:rsidR="008A2D02" w:rsidRPr="008A2D02" w:rsidRDefault="008A2D02" w:rsidP="008A2D02">
      <w:pPr>
        <w:numPr>
          <w:ilvl w:val="0"/>
          <w:numId w:val="41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Standardní poradenské služby jsou poskytovány bezplatně na žádost zákonných zástupců, školy, školského zařízení nebo na základě rozhodnutí orgánu veřejné moci. Psychologické a speciálně pedagogické služby jsou poskytovány po předchozím informování a písemném souhlasu zákonného zástupce, pokud právní předpis nestanoví jinak.</w:t>
      </w:r>
    </w:p>
    <w:p w14:paraId="0F9514E3" w14:textId="77777777" w:rsidR="008A2D02" w:rsidRPr="008A2D02" w:rsidRDefault="008A2D02" w:rsidP="008A2D02">
      <w:pPr>
        <w:numPr>
          <w:ilvl w:val="0"/>
          <w:numId w:val="41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Zákonný zástupce je předem informován o účelu, rozsahu, průběhu a očekávaných výsledcích poradenské služby, jejích možných důsledcích a o svých právech a povinnostech.</w:t>
      </w:r>
    </w:p>
    <w:p w14:paraId="654F0C93" w14:textId="77777777" w:rsidR="008A2D02" w:rsidRPr="008A2D02" w:rsidRDefault="008A2D02" w:rsidP="008A2D02">
      <w:pPr>
        <w:numPr>
          <w:ilvl w:val="0"/>
          <w:numId w:val="41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lastRenderedPageBreak/>
        <w:t>Při poskytování poradenských služeb ŠPP:</w:t>
      </w:r>
    </w:p>
    <w:p w14:paraId="24A24184" w14:textId="77777777" w:rsidR="008A2D02" w:rsidRPr="008A2D02" w:rsidRDefault="008A2D02" w:rsidP="008A2D02">
      <w:pPr>
        <w:numPr>
          <w:ilvl w:val="0"/>
          <w:numId w:val="42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respektuje individuální potřeby dítěte a podporuje jeho samostatnost a sociální začlenění,</w:t>
      </w:r>
    </w:p>
    <w:p w14:paraId="7FB81DD2" w14:textId="77777777" w:rsidR="008A2D02" w:rsidRPr="008A2D02" w:rsidRDefault="008A2D02" w:rsidP="008A2D02">
      <w:pPr>
        <w:numPr>
          <w:ilvl w:val="0"/>
          <w:numId w:val="42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dodržuje etické zásady a zachovává mlčenlivost,</w:t>
      </w:r>
    </w:p>
    <w:p w14:paraId="555CFC52" w14:textId="77777777" w:rsidR="008A2D02" w:rsidRPr="008A2D02" w:rsidRDefault="008A2D02" w:rsidP="008A2D02">
      <w:pPr>
        <w:numPr>
          <w:ilvl w:val="0"/>
          <w:numId w:val="42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informuje zákonné zástupce o průběhu a výsledcích poskytované podpory,</w:t>
      </w:r>
    </w:p>
    <w:p w14:paraId="6B48B984" w14:textId="77777777" w:rsidR="008A2D02" w:rsidRPr="008A2D02" w:rsidRDefault="008A2D02" w:rsidP="008A2D02">
      <w:pPr>
        <w:numPr>
          <w:ilvl w:val="0"/>
          <w:numId w:val="42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spolupracuje se ŠPZ a dalšími odbornými pracovišti,</w:t>
      </w:r>
    </w:p>
    <w:p w14:paraId="6001F416" w14:textId="77777777" w:rsidR="008A2D02" w:rsidRPr="008A2D02" w:rsidRDefault="008A2D02" w:rsidP="008A2D02">
      <w:pPr>
        <w:numPr>
          <w:ilvl w:val="0"/>
          <w:numId w:val="42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sleduje a vyhodnocuje účinnost poskytovaných podpůrných opatření.</w:t>
      </w:r>
    </w:p>
    <w:p w14:paraId="45FDE900" w14:textId="77777777" w:rsidR="008A2D02" w:rsidRPr="008A2D02" w:rsidRDefault="008A2D02" w:rsidP="008A2D02">
      <w:pPr>
        <w:numPr>
          <w:ilvl w:val="0"/>
          <w:numId w:val="43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Poradenská služba je poskytována bez zbytečného odkladu, nejpozději do tří měsíců od přijetí žádosti, pokud právní předpis nestanoví jinak. Krizová intervence je poskytována bezprostředně.</w:t>
      </w:r>
    </w:p>
    <w:p w14:paraId="38E08C40" w14:textId="77777777" w:rsidR="008A2D02" w:rsidRPr="008A2D02" w:rsidRDefault="008A2D02" w:rsidP="008A2D02">
      <w:pPr>
        <w:rPr>
          <w:rFonts w:cstheme="minorHAnsi"/>
          <w:b/>
          <w:sz w:val="24"/>
          <w:szCs w:val="24"/>
        </w:rPr>
      </w:pPr>
      <w:r w:rsidRPr="008A2D02">
        <w:rPr>
          <w:rFonts w:cstheme="minorHAnsi"/>
          <w:b/>
          <w:sz w:val="24"/>
          <w:szCs w:val="24"/>
        </w:rPr>
        <w:t>3. Školní poradenské pracoviště a jeho cíle</w:t>
      </w:r>
    </w:p>
    <w:p w14:paraId="197158A1" w14:textId="77777777" w:rsidR="008A2D02" w:rsidRPr="008A2D02" w:rsidRDefault="008A2D02" w:rsidP="008A2D02">
      <w:pPr>
        <w:numPr>
          <w:ilvl w:val="0"/>
          <w:numId w:val="44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ŠPP zajišťuje poradenskou a preventivní podporu dětem, jejich zákonným zástupcům a pedagogům.</w:t>
      </w:r>
    </w:p>
    <w:p w14:paraId="2C61E91D" w14:textId="77777777" w:rsidR="008A2D02" w:rsidRPr="008A2D02" w:rsidRDefault="008A2D02" w:rsidP="008A2D02">
      <w:pPr>
        <w:numPr>
          <w:ilvl w:val="0"/>
          <w:numId w:val="44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Zaměřuje se zejména na:</w:t>
      </w:r>
    </w:p>
    <w:p w14:paraId="4338C218" w14:textId="77777777" w:rsidR="008A2D02" w:rsidRPr="008A2D02" w:rsidRDefault="008A2D02" w:rsidP="008A2D02">
      <w:pPr>
        <w:numPr>
          <w:ilvl w:val="0"/>
          <w:numId w:val="45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podporu dětí se speciálními vzdělávacími potřebami a dětí nadaných,</w:t>
      </w:r>
    </w:p>
    <w:p w14:paraId="737AF446" w14:textId="77777777" w:rsidR="008A2D02" w:rsidRPr="008A2D02" w:rsidRDefault="008A2D02" w:rsidP="008A2D02">
      <w:pPr>
        <w:numPr>
          <w:ilvl w:val="0"/>
          <w:numId w:val="45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prevenci školního neúspěchu a rizikového chování,</w:t>
      </w:r>
    </w:p>
    <w:p w14:paraId="4EFA0E4D" w14:textId="77777777" w:rsidR="008A2D02" w:rsidRPr="008A2D02" w:rsidRDefault="008A2D02" w:rsidP="008A2D02">
      <w:pPr>
        <w:numPr>
          <w:ilvl w:val="0"/>
          <w:numId w:val="45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podporu dětí s výchovnými, osobními, sociálními nebo vzdělávacími obtížemi,</w:t>
      </w:r>
    </w:p>
    <w:p w14:paraId="6A0376F6" w14:textId="77777777" w:rsidR="008A2D02" w:rsidRPr="008A2D02" w:rsidRDefault="008A2D02" w:rsidP="008A2D02">
      <w:pPr>
        <w:numPr>
          <w:ilvl w:val="0"/>
          <w:numId w:val="45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rozvoj sociálních a emočních dovedností a duševního zdraví dětí,</w:t>
      </w:r>
    </w:p>
    <w:p w14:paraId="21F7B727" w14:textId="77777777" w:rsidR="008A2D02" w:rsidRPr="008A2D02" w:rsidRDefault="008A2D02" w:rsidP="008A2D02">
      <w:pPr>
        <w:numPr>
          <w:ilvl w:val="0"/>
          <w:numId w:val="45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podporu bezpečného a pozitivního prostředí v mateřské škole,</w:t>
      </w:r>
    </w:p>
    <w:p w14:paraId="373A0958" w14:textId="77777777" w:rsidR="008A2D02" w:rsidRPr="008A2D02" w:rsidRDefault="008A2D02" w:rsidP="008A2D02">
      <w:pPr>
        <w:numPr>
          <w:ilvl w:val="0"/>
          <w:numId w:val="45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metodickou podporu pedagogů,</w:t>
      </w:r>
    </w:p>
    <w:p w14:paraId="488534F5" w14:textId="77777777" w:rsidR="008A2D02" w:rsidRPr="008A2D02" w:rsidRDefault="008A2D02" w:rsidP="008A2D02">
      <w:pPr>
        <w:numPr>
          <w:ilvl w:val="0"/>
          <w:numId w:val="45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spolupráci se zákonnými zástupci a ŠPZ,</w:t>
      </w:r>
    </w:p>
    <w:p w14:paraId="394D797D" w14:textId="77777777" w:rsidR="008A2D02" w:rsidRPr="008A2D02" w:rsidRDefault="008A2D02" w:rsidP="008A2D02">
      <w:pPr>
        <w:numPr>
          <w:ilvl w:val="0"/>
          <w:numId w:val="45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průběžné informování zákonných zástupců o poskytované a navrhované podpoře dítěte.</w:t>
      </w:r>
    </w:p>
    <w:p w14:paraId="6C3A8C1F" w14:textId="77777777" w:rsidR="008A2D02" w:rsidRPr="008A2D02" w:rsidRDefault="008A2D02" w:rsidP="008A2D02">
      <w:pPr>
        <w:numPr>
          <w:ilvl w:val="0"/>
          <w:numId w:val="46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Pedagogičtí pracovníci se podílejí na realizaci podpůrných opatření, tvorbě a vyhodnocování plánů podpory a spolupracují se ŠPZ při řešení vzdělávacích a výchovných potřeb dětí.</w:t>
      </w:r>
    </w:p>
    <w:p w14:paraId="1D1E67B1" w14:textId="77777777" w:rsidR="008A2D02" w:rsidRPr="008A2D02" w:rsidRDefault="008A2D02" w:rsidP="008A2D02">
      <w:pPr>
        <w:numPr>
          <w:ilvl w:val="0"/>
          <w:numId w:val="46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lastRenderedPageBreak/>
        <w:t>V případě potřeby ŠPP zajišťuje konzultace s dětmi, zákonnými zástupci a pedagogy a doporučuje spolupráci s odbornými pracovišti.</w:t>
      </w:r>
    </w:p>
    <w:p w14:paraId="327CB077" w14:textId="77777777" w:rsidR="008A2D02" w:rsidRPr="008A2D02" w:rsidRDefault="008A2D02" w:rsidP="008A2D02">
      <w:pPr>
        <w:rPr>
          <w:rFonts w:cstheme="minorHAnsi"/>
          <w:b/>
          <w:sz w:val="24"/>
          <w:szCs w:val="24"/>
        </w:rPr>
      </w:pPr>
      <w:r w:rsidRPr="008A2D02">
        <w:rPr>
          <w:rFonts w:cstheme="minorHAnsi"/>
          <w:b/>
          <w:sz w:val="24"/>
          <w:szCs w:val="24"/>
        </w:rPr>
        <w:t>4. Časová dostupnost služeb</w:t>
      </w:r>
    </w:p>
    <w:p w14:paraId="748AA3C9" w14:textId="77777777" w:rsidR="008A2D02" w:rsidRPr="008A2D02" w:rsidRDefault="008A2D02" w:rsidP="008A2D02">
      <w:p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Poradenské konzultace s dětmi, zákonnými zástupci a pedagogy probíhají po předchozí domluvě.</w:t>
      </w:r>
    </w:p>
    <w:p w14:paraId="05BA5F11" w14:textId="77777777" w:rsidR="008A2D02" w:rsidRPr="008A2D02" w:rsidRDefault="008A2D02" w:rsidP="008A2D02">
      <w:pPr>
        <w:rPr>
          <w:rFonts w:cstheme="minorHAnsi"/>
          <w:b/>
          <w:sz w:val="24"/>
          <w:szCs w:val="24"/>
        </w:rPr>
      </w:pPr>
      <w:r w:rsidRPr="008A2D02">
        <w:rPr>
          <w:rFonts w:cstheme="minorHAnsi"/>
          <w:b/>
          <w:sz w:val="24"/>
          <w:szCs w:val="24"/>
        </w:rPr>
        <w:t>5. Informovanost o službách</w:t>
      </w:r>
    </w:p>
    <w:p w14:paraId="59DDCB31" w14:textId="77777777" w:rsidR="008A2D02" w:rsidRPr="008A2D02" w:rsidRDefault="008A2D02" w:rsidP="008A2D02">
      <w:p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Informace o poskytovaných poradenských službách jsou zveřejněny na webových stránkách mateřské školy.</w:t>
      </w:r>
    </w:p>
    <w:p w14:paraId="2CC90399" w14:textId="77777777" w:rsidR="008A2D02" w:rsidRPr="008A2D02" w:rsidRDefault="008A2D02" w:rsidP="008A2D02">
      <w:pPr>
        <w:rPr>
          <w:rFonts w:cstheme="minorHAnsi"/>
          <w:b/>
          <w:sz w:val="24"/>
          <w:szCs w:val="24"/>
        </w:rPr>
      </w:pPr>
      <w:r w:rsidRPr="008A2D02">
        <w:rPr>
          <w:rFonts w:cstheme="minorHAnsi"/>
          <w:b/>
          <w:sz w:val="24"/>
          <w:szCs w:val="24"/>
        </w:rPr>
        <w:t>6. Práce s informacemi a důvěrnými údaji</w:t>
      </w:r>
    </w:p>
    <w:p w14:paraId="369BD488" w14:textId="77777777" w:rsidR="008A2D02" w:rsidRPr="008A2D02" w:rsidRDefault="008A2D02" w:rsidP="008A2D02">
      <w:pPr>
        <w:numPr>
          <w:ilvl w:val="0"/>
          <w:numId w:val="47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Informace a osobní údaje získané při poskytování poradenských služeb jsou chráněny v souladu s platnými právními předpisy.</w:t>
      </w:r>
    </w:p>
    <w:p w14:paraId="133537FB" w14:textId="77777777" w:rsidR="008A2D02" w:rsidRPr="008A2D02" w:rsidRDefault="008A2D02" w:rsidP="008A2D02">
      <w:pPr>
        <w:numPr>
          <w:ilvl w:val="0"/>
          <w:numId w:val="47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Pracovníci ŠPP jsou povinni zachovávat mlčenlivost a dbát na bezpečné nakládání s dokumentací a elektronickými daty.</w:t>
      </w:r>
    </w:p>
    <w:p w14:paraId="7BB1521A" w14:textId="77777777" w:rsidR="008A2D02" w:rsidRPr="008A2D02" w:rsidRDefault="008A2D02" w:rsidP="008A2D02">
      <w:pPr>
        <w:numPr>
          <w:ilvl w:val="0"/>
          <w:numId w:val="47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Při ukončení pracovního poměru pracovníka poskytujícího poradenské služby zajistí ředitelka předání dokumentace nástupci, případně její uložení v archivu školy.</w:t>
      </w:r>
    </w:p>
    <w:p w14:paraId="5CA798F1" w14:textId="77777777" w:rsidR="008A2D02" w:rsidRPr="008A2D02" w:rsidRDefault="008A2D02" w:rsidP="008A2D02">
      <w:pPr>
        <w:jc w:val="both"/>
        <w:rPr>
          <w:rFonts w:cstheme="minorHAnsi"/>
          <w:b/>
          <w:sz w:val="24"/>
          <w:szCs w:val="24"/>
        </w:rPr>
      </w:pPr>
      <w:r w:rsidRPr="008A2D02">
        <w:rPr>
          <w:rFonts w:cstheme="minorHAnsi"/>
          <w:b/>
          <w:sz w:val="24"/>
          <w:szCs w:val="24"/>
        </w:rPr>
        <w:t>7. Závěrečná ustanovení</w:t>
      </w:r>
    </w:p>
    <w:p w14:paraId="24A34C2A" w14:textId="77777777" w:rsidR="008A2D02" w:rsidRPr="008A2D02" w:rsidRDefault="008A2D02" w:rsidP="008A2D02">
      <w:pPr>
        <w:numPr>
          <w:ilvl w:val="0"/>
          <w:numId w:val="48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Kontrolou dodržování této směrnice je pověřena paní učitelka Natálie Pavelková.</w:t>
      </w:r>
    </w:p>
    <w:p w14:paraId="27ADAF57" w14:textId="77777777" w:rsidR="008A2D02" w:rsidRPr="008A2D02" w:rsidRDefault="008A2D02" w:rsidP="008A2D02">
      <w:pPr>
        <w:numPr>
          <w:ilvl w:val="0"/>
          <w:numId w:val="48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Uložení směrnice se řídí spisovým řádem školy.</w:t>
      </w:r>
    </w:p>
    <w:p w14:paraId="4D2C6C67" w14:textId="5BCD323C" w:rsidR="008A2D02" w:rsidRDefault="008A2D02" w:rsidP="008A2D02">
      <w:pPr>
        <w:numPr>
          <w:ilvl w:val="0"/>
          <w:numId w:val="48"/>
        </w:numPr>
        <w:jc w:val="both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 xml:space="preserve">Směrnice nabývá účinnosti dnem 1. </w:t>
      </w:r>
      <w:r w:rsidR="000B49CD">
        <w:rPr>
          <w:rFonts w:cstheme="minorHAnsi"/>
          <w:bCs/>
          <w:sz w:val="24"/>
          <w:szCs w:val="24"/>
        </w:rPr>
        <w:t>9</w:t>
      </w:r>
      <w:r w:rsidRPr="008A2D02">
        <w:rPr>
          <w:rFonts w:cstheme="minorHAnsi"/>
          <w:bCs/>
          <w:sz w:val="24"/>
          <w:szCs w:val="24"/>
        </w:rPr>
        <w:t>. 2026.</w:t>
      </w:r>
    </w:p>
    <w:p w14:paraId="33F6AF4C" w14:textId="77777777" w:rsidR="008A2D02" w:rsidRPr="008A2D02" w:rsidRDefault="008A2D02" w:rsidP="008A2D02">
      <w:pPr>
        <w:ind w:left="360"/>
        <w:jc w:val="both"/>
        <w:rPr>
          <w:rFonts w:cstheme="minorHAnsi"/>
          <w:bCs/>
          <w:sz w:val="24"/>
          <w:szCs w:val="24"/>
        </w:rPr>
      </w:pPr>
    </w:p>
    <w:p w14:paraId="3C47966B" w14:textId="2BBEE63A" w:rsidR="008A2D02" w:rsidRPr="008A2D02" w:rsidRDefault="008A2D02" w:rsidP="008A2D02">
      <w:pPr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V Bělé pod Bezdězem dne</w:t>
      </w:r>
      <w:r w:rsidR="00B41C76">
        <w:rPr>
          <w:rFonts w:cstheme="minorHAnsi"/>
          <w:bCs/>
          <w:sz w:val="24"/>
          <w:szCs w:val="24"/>
        </w:rPr>
        <w:t>, 31.8.2026</w:t>
      </w:r>
    </w:p>
    <w:p w14:paraId="21624909" w14:textId="77777777" w:rsidR="008A2D02" w:rsidRPr="008A2D02" w:rsidRDefault="008A2D02" w:rsidP="008A2D02">
      <w:pPr>
        <w:jc w:val="right"/>
        <w:rPr>
          <w:rFonts w:cstheme="minorHAnsi"/>
          <w:bCs/>
          <w:sz w:val="24"/>
          <w:szCs w:val="24"/>
        </w:rPr>
      </w:pPr>
      <w:r w:rsidRPr="008A2D02">
        <w:rPr>
          <w:rFonts w:cstheme="minorHAnsi"/>
          <w:bCs/>
          <w:sz w:val="24"/>
          <w:szCs w:val="24"/>
        </w:rPr>
        <w:t>Eva Šírková</w:t>
      </w:r>
      <w:r w:rsidRPr="008A2D02">
        <w:rPr>
          <w:rFonts w:cstheme="minorHAnsi"/>
          <w:bCs/>
          <w:sz w:val="24"/>
          <w:szCs w:val="24"/>
        </w:rPr>
        <w:br/>
        <w:t>ředitelka školy</w:t>
      </w:r>
    </w:p>
    <w:p w14:paraId="6F67F98E" w14:textId="77777777" w:rsidR="008A2D02" w:rsidRDefault="008A2D02" w:rsidP="003B73EB">
      <w:pPr>
        <w:jc w:val="center"/>
        <w:rPr>
          <w:b/>
          <w:sz w:val="40"/>
          <w:szCs w:val="40"/>
        </w:rPr>
      </w:pPr>
    </w:p>
    <w:p w14:paraId="7FE20EF8" w14:textId="02EC64D5" w:rsidR="003B73EB" w:rsidRDefault="003B73EB" w:rsidP="008A2D02">
      <w:pPr>
        <w:rPr>
          <w:sz w:val="24"/>
          <w:szCs w:val="24"/>
        </w:rPr>
      </w:pPr>
    </w:p>
    <w:p w14:paraId="1B387CB1" w14:textId="77777777" w:rsidR="00773A58" w:rsidRPr="003B73EB" w:rsidRDefault="00773A58" w:rsidP="003B73EB"/>
    <w:sectPr w:rsidR="00773A58" w:rsidRPr="003B73EB" w:rsidSect="00E57D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76B9D" w14:textId="77777777" w:rsidR="002C20E9" w:rsidRDefault="002C20E9">
      <w:pPr>
        <w:spacing w:after="0" w:line="240" w:lineRule="auto"/>
      </w:pPr>
      <w:r>
        <w:separator/>
      </w:r>
    </w:p>
  </w:endnote>
  <w:endnote w:type="continuationSeparator" w:id="0">
    <w:p w14:paraId="292D337F" w14:textId="77777777" w:rsidR="002C20E9" w:rsidRDefault="002C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50B5D" w14:textId="77777777" w:rsidR="002C20E9" w:rsidRDefault="002C20E9">
      <w:pPr>
        <w:spacing w:after="0" w:line="240" w:lineRule="auto"/>
      </w:pPr>
      <w:r>
        <w:separator/>
      </w:r>
    </w:p>
  </w:footnote>
  <w:footnote w:type="continuationSeparator" w:id="0">
    <w:p w14:paraId="1A92867B" w14:textId="77777777" w:rsidR="002C20E9" w:rsidRDefault="002C2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EBCC" w14:textId="3ED27807" w:rsidR="00AD6008" w:rsidRPr="00AD6008" w:rsidRDefault="00973350" w:rsidP="00340BBB">
    <w:pPr>
      <w:pStyle w:val="Hlavikanadpistun"/>
    </w:pPr>
    <w:bookmarkStart w:id="0" w:name="_Hlk155889377"/>
    <w:r>
      <w:rPr>
        <w:noProof/>
      </w:rPr>
      <w:drawing>
        <wp:anchor distT="0" distB="0" distL="114300" distR="114300" simplePos="0" relativeHeight="251658240" behindDoc="0" locked="0" layoutInCell="1" allowOverlap="1" wp14:anchorId="6AD42782" wp14:editId="196F8B0C">
          <wp:simplePos x="0" y="0"/>
          <wp:positionH relativeFrom="margin">
            <wp:posOffset>41275</wp:posOffset>
          </wp:positionH>
          <wp:positionV relativeFrom="paragraph">
            <wp:posOffset>3175</wp:posOffset>
          </wp:positionV>
          <wp:extent cx="975360" cy="635635"/>
          <wp:effectExtent l="0" t="0" r="0" b="0"/>
          <wp:wrapThrough wrapText="bothSides">
            <wp:wrapPolygon edited="0">
              <wp:start x="0" y="0"/>
              <wp:lineTo x="0" y="20715"/>
              <wp:lineTo x="21094" y="20715"/>
              <wp:lineTo x="21094" y="0"/>
              <wp:lineTo x="0" y="0"/>
            </wp:wrapPolygon>
          </wp:wrapThrough>
          <wp:docPr id="16162723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272388" name="Obrázek 161627238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5" t="184" r="86819" b="94076"/>
                  <a:stretch/>
                </pic:blipFill>
                <pic:spPr bwMode="auto">
                  <a:xfrm>
                    <a:off x="0" y="0"/>
                    <a:ext cx="975360" cy="635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3406" w:rsidRPr="00AD6008">
      <w:t xml:space="preserve">Mateřská škola </w:t>
    </w:r>
  </w:p>
  <w:p w14:paraId="14279845" w14:textId="2DCB505A" w:rsidR="00754005" w:rsidRPr="00F25F6C" w:rsidRDefault="003A3406" w:rsidP="00FF6E4A">
    <w:pPr>
      <w:pStyle w:val="Nadpis1"/>
      <w:rPr>
        <w:szCs w:val="28"/>
      </w:rPr>
    </w:pPr>
    <w:r w:rsidRPr="00AD6008">
      <w:rPr>
        <w:b/>
        <w:bCs/>
        <w:sz w:val="32"/>
        <w:szCs w:val="32"/>
      </w:rPr>
      <w:t>Bělá pod Bezdězem, příspěvková organizace</w:t>
    </w:r>
  </w:p>
  <w:p w14:paraId="4E094B15" w14:textId="77777777" w:rsidR="00754005" w:rsidRPr="00FF6E4A" w:rsidRDefault="003A3406" w:rsidP="00A3105D">
    <w:pPr>
      <w:pStyle w:val="Hlavikainfopod"/>
    </w:pPr>
    <w:r w:rsidRPr="00FF6E4A">
      <w:t xml:space="preserve"> Velenského 112, 294 21 Bělá pod Bezdězem, okres Mladá Boleslav</w:t>
    </w:r>
  </w:p>
  <w:p w14:paraId="5592516C" w14:textId="2AB82E7E" w:rsidR="00754005" w:rsidRPr="00FF6E4A" w:rsidRDefault="00AD6008" w:rsidP="00AD6008">
    <w:pPr>
      <w:pBdr>
        <w:bottom w:val="single" w:sz="12" w:space="1" w:color="auto"/>
      </w:pBdr>
      <w:spacing w:after="0"/>
      <w:ind w:firstLine="708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               </w:t>
    </w:r>
    <w:r w:rsidR="00973350">
      <w:rPr>
        <w:rFonts w:ascii="Times New Roman" w:hAnsi="Times New Roman" w:cs="Times New Roman"/>
        <w:sz w:val="18"/>
        <w:szCs w:val="18"/>
      </w:rPr>
      <w:t xml:space="preserve">      </w:t>
    </w:r>
    <w:r w:rsidR="00D9690F">
      <w:rPr>
        <w:rFonts w:ascii="Times New Roman" w:hAnsi="Times New Roman" w:cs="Times New Roman"/>
        <w:sz w:val="18"/>
        <w:szCs w:val="18"/>
      </w:rPr>
      <w:t xml:space="preserve"> </w:t>
    </w:r>
    <w:r w:rsidR="003A3406">
      <w:rPr>
        <w:rFonts w:ascii="Times New Roman" w:hAnsi="Times New Roman" w:cs="Times New Roman"/>
        <w:sz w:val="18"/>
        <w:szCs w:val="18"/>
      </w:rPr>
      <w:t>Tel.</w:t>
    </w:r>
    <w:r>
      <w:rPr>
        <w:rFonts w:ascii="Times New Roman" w:hAnsi="Times New Roman" w:cs="Times New Roman"/>
        <w:sz w:val="18"/>
        <w:szCs w:val="18"/>
      </w:rPr>
      <w:t>:</w:t>
    </w:r>
    <w:r w:rsidR="003A3406">
      <w:rPr>
        <w:rFonts w:ascii="Times New Roman" w:hAnsi="Times New Roman" w:cs="Times New Roman"/>
        <w:sz w:val="18"/>
        <w:szCs w:val="18"/>
      </w:rPr>
      <w:t xml:space="preserve"> 326 701 660</w:t>
    </w:r>
    <w:r w:rsidR="003A3406" w:rsidRPr="00FF6E4A">
      <w:rPr>
        <w:rFonts w:ascii="Times New Roman" w:hAnsi="Times New Roman" w:cs="Times New Roman"/>
        <w:sz w:val="18"/>
        <w:szCs w:val="18"/>
      </w:rPr>
      <w:t>, IČ: 70998493</w:t>
    </w:r>
    <w:r>
      <w:rPr>
        <w:rFonts w:ascii="Times New Roman" w:hAnsi="Times New Roman" w:cs="Times New Roman"/>
        <w:sz w:val="18"/>
        <w:szCs w:val="18"/>
      </w:rPr>
      <w:t xml:space="preserve">, E-mail: </w:t>
    </w:r>
    <w:r w:rsidRPr="00AD6008">
      <w:rPr>
        <w:rFonts w:ascii="Times New Roman" w:hAnsi="Times New Roman" w:cs="Times New Roman"/>
        <w:sz w:val="18"/>
        <w:szCs w:val="18"/>
      </w:rPr>
      <w:t>reditelka@msbela.cz</w:t>
    </w:r>
  </w:p>
  <w:bookmarkEnd w:id="0"/>
  <w:p w14:paraId="694A928B" w14:textId="4F85BF71" w:rsidR="00754005" w:rsidRDefault="007540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C44EE0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1C4C74"/>
    <w:multiLevelType w:val="hybridMultilevel"/>
    <w:tmpl w:val="7E586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6076F"/>
    <w:multiLevelType w:val="hybridMultilevel"/>
    <w:tmpl w:val="9D52BF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2C84EC8"/>
    <w:multiLevelType w:val="multilevel"/>
    <w:tmpl w:val="32C06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A046BA"/>
    <w:multiLevelType w:val="hybridMultilevel"/>
    <w:tmpl w:val="22301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836F8"/>
    <w:multiLevelType w:val="hybridMultilevel"/>
    <w:tmpl w:val="7A464056"/>
    <w:lvl w:ilvl="0" w:tplc="ADFE8A26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6" w15:restartNumberingAfterBreak="0">
    <w:nsid w:val="0F4B71F9"/>
    <w:multiLevelType w:val="hybridMultilevel"/>
    <w:tmpl w:val="BC0CAB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21C32"/>
    <w:multiLevelType w:val="hybridMultilevel"/>
    <w:tmpl w:val="FE386684"/>
    <w:lvl w:ilvl="0" w:tplc="74CAE8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094315"/>
    <w:multiLevelType w:val="hybridMultilevel"/>
    <w:tmpl w:val="B7E426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95130"/>
    <w:multiLevelType w:val="multilevel"/>
    <w:tmpl w:val="ED1E4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AA0F03"/>
    <w:multiLevelType w:val="hybridMultilevel"/>
    <w:tmpl w:val="61A0B424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C6BED"/>
    <w:multiLevelType w:val="hybridMultilevel"/>
    <w:tmpl w:val="4B9AD4C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6211B3"/>
    <w:multiLevelType w:val="multilevel"/>
    <w:tmpl w:val="8BD844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D1272BC"/>
    <w:multiLevelType w:val="hybridMultilevel"/>
    <w:tmpl w:val="32C875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51424"/>
    <w:multiLevelType w:val="hybridMultilevel"/>
    <w:tmpl w:val="C56C4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65C32"/>
    <w:multiLevelType w:val="multilevel"/>
    <w:tmpl w:val="4454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F52D50"/>
    <w:multiLevelType w:val="hybridMultilevel"/>
    <w:tmpl w:val="833615DA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70AE6"/>
    <w:multiLevelType w:val="hybridMultilevel"/>
    <w:tmpl w:val="3A3092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565B8"/>
    <w:multiLevelType w:val="multilevel"/>
    <w:tmpl w:val="04440E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57" w:hanging="357"/>
      </w:pPr>
      <w:rPr>
        <w:b w:val="0"/>
      </w:rPr>
    </w:lvl>
    <w:lvl w:ilvl="2">
      <w:start w:val="1"/>
      <w:numFmt w:val="decimal"/>
      <w:lvlText w:val="%1.%2.%3."/>
      <w:lvlJc w:val="left"/>
      <w:pPr>
        <w:ind w:left="357" w:hanging="357"/>
      </w:pPr>
    </w:lvl>
    <w:lvl w:ilvl="3">
      <w:start w:val="1"/>
      <w:numFmt w:val="decimal"/>
      <w:lvlText w:val="%1.%2.%3.%4."/>
      <w:lvlJc w:val="left"/>
      <w:pPr>
        <w:ind w:left="357" w:hanging="35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BF346A"/>
    <w:multiLevelType w:val="multilevel"/>
    <w:tmpl w:val="208E6F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B404D6"/>
    <w:multiLevelType w:val="hybridMultilevel"/>
    <w:tmpl w:val="231AF5D4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7304B"/>
    <w:multiLevelType w:val="hybridMultilevel"/>
    <w:tmpl w:val="863C28E2"/>
    <w:lvl w:ilvl="0" w:tplc="361A0874">
      <w:start w:val="1"/>
      <w:numFmt w:val="decimal"/>
      <w:lvlText w:val="(%1)"/>
      <w:lvlJc w:val="left"/>
      <w:pPr>
        <w:ind w:left="109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FA66D9"/>
    <w:multiLevelType w:val="multilevel"/>
    <w:tmpl w:val="AA22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E213E5"/>
    <w:multiLevelType w:val="multilevel"/>
    <w:tmpl w:val="C3A63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E854489"/>
    <w:multiLevelType w:val="hybridMultilevel"/>
    <w:tmpl w:val="9BACC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C3A9D"/>
    <w:multiLevelType w:val="hybridMultilevel"/>
    <w:tmpl w:val="ED241F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241E8"/>
    <w:multiLevelType w:val="multilevel"/>
    <w:tmpl w:val="582AD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150AE0"/>
    <w:multiLevelType w:val="multilevel"/>
    <w:tmpl w:val="A68A6C1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53495561"/>
    <w:multiLevelType w:val="hybridMultilevel"/>
    <w:tmpl w:val="0D2493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FF76DC"/>
    <w:multiLevelType w:val="hybridMultilevel"/>
    <w:tmpl w:val="11D811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2002FE"/>
    <w:multiLevelType w:val="hybridMultilevel"/>
    <w:tmpl w:val="C4F46D1C"/>
    <w:lvl w:ilvl="0" w:tplc="D8DCEA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FE065E"/>
    <w:multiLevelType w:val="hybridMultilevel"/>
    <w:tmpl w:val="E21E2E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48131B"/>
    <w:multiLevelType w:val="hybridMultilevel"/>
    <w:tmpl w:val="56E03568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964E2"/>
    <w:multiLevelType w:val="hybridMultilevel"/>
    <w:tmpl w:val="59BCFBDA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E20C5C"/>
    <w:multiLevelType w:val="hybridMultilevel"/>
    <w:tmpl w:val="381265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4C366E"/>
    <w:multiLevelType w:val="multilevel"/>
    <w:tmpl w:val="98B83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5D2400"/>
    <w:multiLevelType w:val="hybridMultilevel"/>
    <w:tmpl w:val="915CE7C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272301"/>
    <w:multiLevelType w:val="hybridMultilevel"/>
    <w:tmpl w:val="9B12AA6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A910E99"/>
    <w:multiLevelType w:val="hybridMultilevel"/>
    <w:tmpl w:val="A2785874"/>
    <w:lvl w:ilvl="0" w:tplc="ABE86C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0B5FA3"/>
    <w:multiLevelType w:val="hybridMultilevel"/>
    <w:tmpl w:val="5D9CB1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0C50116"/>
    <w:multiLevelType w:val="hybridMultilevel"/>
    <w:tmpl w:val="6414AE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6805E0"/>
    <w:multiLevelType w:val="hybridMultilevel"/>
    <w:tmpl w:val="05480146"/>
    <w:lvl w:ilvl="0" w:tplc="2F5A1CEC"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2" w15:restartNumberingAfterBreak="0">
    <w:nsid w:val="764A3F2F"/>
    <w:multiLevelType w:val="hybridMultilevel"/>
    <w:tmpl w:val="7A6C27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B00FBE"/>
    <w:multiLevelType w:val="hybridMultilevel"/>
    <w:tmpl w:val="1C02D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B1467"/>
    <w:multiLevelType w:val="multilevel"/>
    <w:tmpl w:val="E44A9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0A210E"/>
    <w:multiLevelType w:val="hybridMultilevel"/>
    <w:tmpl w:val="F4FC29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1259B"/>
    <w:multiLevelType w:val="hybridMultilevel"/>
    <w:tmpl w:val="03BEFBC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FF355E7"/>
    <w:multiLevelType w:val="multilevel"/>
    <w:tmpl w:val="7C96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2400886">
    <w:abstractNumId w:val="41"/>
  </w:num>
  <w:num w:numId="2" w16cid:durableId="1395543268">
    <w:abstractNumId w:val="1"/>
  </w:num>
  <w:num w:numId="3" w16cid:durableId="2091655086">
    <w:abstractNumId w:val="4"/>
  </w:num>
  <w:num w:numId="4" w16cid:durableId="444426665">
    <w:abstractNumId w:val="31"/>
  </w:num>
  <w:num w:numId="5" w16cid:durableId="1124621026">
    <w:abstractNumId w:val="29"/>
  </w:num>
  <w:num w:numId="6" w16cid:durableId="1089741919">
    <w:abstractNumId w:val="43"/>
  </w:num>
  <w:num w:numId="7" w16cid:durableId="106773938">
    <w:abstractNumId w:val="18"/>
  </w:num>
  <w:num w:numId="8" w16cid:durableId="1316447545">
    <w:abstractNumId w:val="23"/>
  </w:num>
  <w:num w:numId="9" w16cid:durableId="14696876">
    <w:abstractNumId w:val="12"/>
  </w:num>
  <w:num w:numId="10" w16cid:durableId="1510608108">
    <w:abstractNumId w:val="13"/>
  </w:num>
  <w:num w:numId="11" w16cid:durableId="676003874">
    <w:abstractNumId w:val="45"/>
  </w:num>
  <w:num w:numId="12" w16cid:durableId="1121340047">
    <w:abstractNumId w:val="36"/>
  </w:num>
  <w:num w:numId="13" w16cid:durableId="1660962492">
    <w:abstractNumId w:val="38"/>
  </w:num>
  <w:num w:numId="14" w16cid:durableId="2070222536">
    <w:abstractNumId w:val="37"/>
  </w:num>
  <w:num w:numId="15" w16cid:durableId="686829070">
    <w:abstractNumId w:val="39"/>
  </w:num>
  <w:num w:numId="16" w16cid:durableId="1677883725">
    <w:abstractNumId w:val="11"/>
  </w:num>
  <w:num w:numId="17" w16cid:durableId="334379462">
    <w:abstractNumId w:val="24"/>
  </w:num>
  <w:num w:numId="18" w16cid:durableId="936594965">
    <w:abstractNumId w:val="34"/>
  </w:num>
  <w:num w:numId="19" w16cid:durableId="862211522">
    <w:abstractNumId w:val="7"/>
  </w:num>
  <w:num w:numId="20" w16cid:durableId="841164408">
    <w:abstractNumId w:val="2"/>
  </w:num>
  <w:num w:numId="21" w16cid:durableId="1148127901">
    <w:abstractNumId w:val="0"/>
  </w:num>
  <w:num w:numId="22" w16cid:durableId="666901494">
    <w:abstractNumId w:val="30"/>
  </w:num>
  <w:num w:numId="23" w16cid:durableId="1925794591">
    <w:abstractNumId w:val="10"/>
  </w:num>
  <w:num w:numId="24" w16cid:durableId="522208173">
    <w:abstractNumId w:val="32"/>
  </w:num>
  <w:num w:numId="25" w16cid:durableId="611589414">
    <w:abstractNumId w:val="16"/>
  </w:num>
  <w:num w:numId="26" w16cid:durableId="504709944">
    <w:abstractNumId w:val="20"/>
  </w:num>
  <w:num w:numId="27" w16cid:durableId="1291549102">
    <w:abstractNumId w:val="33"/>
  </w:num>
  <w:num w:numId="28" w16cid:durableId="627979014">
    <w:abstractNumId w:val="46"/>
  </w:num>
  <w:num w:numId="29" w16cid:durableId="794832949">
    <w:abstractNumId w:val="14"/>
  </w:num>
  <w:num w:numId="30" w16cid:durableId="1552038260">
    <w:abstractNumId w:val="5"/>
  </w:num>
  <w:num w:numId="31" w16cid:durableId="2060930268">
    <w:abstractNumId w:val="6"/>
  </w:num>
  <w:num w:numId="32" w16cid:durableId="47195886">
    <w:abstractNumId w:val="8"/>
  </w:num>
  <w:num w:numId="33" w16cid:durableId="456411884">
    <w:abstractNumId w:val="17"/>
  </w:num>
  <w:num w:numId="34" w16cid:durableId="1359235166">
    <w:abstractNumId w:val="28"/>
  </w:num>
  <w:num w:numId="35" w16cid:durableId="2124305694">
    <w:abstractNumId w:val="40"/>
  </w:num>
  <w:num w:numId="36" w16cid:durableId="1805191993">
    <w:abstractNumId w:val="27"/>
  </w:num>
  <w:num w:numId="37" w16cid:durableId="1927808696">
    <w:abstractNumId w:val="25"/>
  </w:num>
  <w:num w:numId="38" w16cid:durableId="1158154699">
    <w:abstractNumId w:val="42"/>
  </w:num>
  <w:num w:numId="39" w16cid:durableId="1534491489">
    <w:abstractNumId w:val="21"/>
  </w:num>
  <w:num w:numId="40" w16cid:durableId="748770152">
    <w:abstractNumId w:val="44"/>
  </w:num>
  <w:num w:numId="41" w16cid:durableId="1212573012">
    <w:abstractNumId w:val="9"/>
  </w:num>
  <w:num w:numId="42" w16cid:durableId="1402941947">
    <w:abstractNumId w:val="15"/>
  </w:num>
  <w:num w:numId="43" w16cid:durableId="1250653188">
    <w:abstractNumId w:val="19"/>
  </w:num>
  <w:num w:numId="44" w16cid:durableId="624195770">
    <w:abstractNumId w:val="3"/>
  </w:num>
  <w:num w:numId="45" w16cid:durableId="49040904">
    <w:abstractNumId w:val="22"/>
  </w:num>
  <w:num w:numId="46" w16cid:durableId="1746494181">
    <w:abstractNumId w:val="35"/>
  </w:num>
  <w:num w:numId="47" w16cid:durableId="2077971210">
    <w:abstractNumId w:val="26"/>
  </w:num>
  <w:num w:numId="48" w16cid:durableId="133596180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06"/>
    <w:rsid w:val="000358A0"/>
    <w:rsid w:val="00036DF1"/>
    <w:rsid w:val="000765BA"/>
    <w:rsid w:val="000B49CD"/>
    <w:rsid w:val="00126951"/>
    <w:rsid w:val="00133176"/>
    <w:rsid w:val="001844E3"/>
    <w:rsid w:val="001A56F8"/>
    <w:rsid w:val="001D49A3"/>
    <w:rsid w:val="002004C3"/>
    <w:rsid w:val="00205440"/>
    <w:rsid w:val="00267EE0"/>
    <w:rsid w:val="00291496"/>
    <w:rsid w:val="002C20E9"/>
    <w:rsid w:val="002D39FB"/>
    <w:rsid w:val="002D48EE"/>
    <w:rsid w:val="00340BBB"/>
    <w:rsid w:val="00365B6F"/>
    <w:rsid w:val="003939D7"/>
    <w:rsid w:val="003A05A3"/>
    <w:rsid w:val="003A0A2E"/>
    <w:rsid w:val="003A3406"/>
    <w:rsid w:val="003B73EB"/>
    <w:rsid w:val="003E2CCC"/>
    <w:rsid w:val="00402BA0"/>
    <w:rsid w:val="004061F4"/>
    <w:rsid w:val="00422B3D"/>
    <w:rsid w:val="00432B5A"/>
    <w:rsid w:val="00446A56"/>
    <w:rsid w:val="00453669"/>
    <w:rsid w:val="00454245"/>
    <w:rsid w:val="00484C09"/>
    <w:rsid w:val="00534DAB"/>
    <w:rsid w:val="00536016"/>
    <w:rsid w:val="005564C2"/>
    <w:rsid w:val="00557FAE"/>
    <w:rsid w:val="0057260B"/>
    <w:rsid w:val="00595F96"/>
    <w:rsid w:val="00597E5A"/>
    <w:rsid w:val="005A38D8"/>
    <w:rsid w:val="005F4285"/>
    <w:rsid w:val="00705294"/>
    <w:rsid w:val="00754005"/>
    <w:rsid w:val="00773A58"/>
    <w:rsid w:val="00786E9D"/>
    <w:rsid w:val="007F5C00"/>
    <w:rsid w:val="008361E7"/>
    <w:rsid w:val="008860FB"/>
    <w:rsid w:val="008A001D"/>
    <w:rsid w:val="008A2D02"/>
    <w:rsid w:val="008F72E6"/>
    <w:rsid w:val="009317D4"/>
    <w:rsid w:val="00945B20"/>
    <w:rsid w:val="00947EEB"/>
    <w:rsid w:val="00973350"/>
    <w:rsid w:val="009759DD"/>
    <w:rsid w:val="00984643"/>
    <w:rsid w:val="00996956"/>
    <w:rsid w:val="009E4852"/>
    <w:rsid w:val="009E57A0"/>
    <w:rsid w:val="00A0600C"/>
    <w:rsid w:val="00A3105D"/>
    <w:rsid w:val="00A6103E"/>
    <w:rsid w:val="00A6205D"/>
    <w:rsid w:val="00AC70E2"/>
    <w:rsid w:val="00AD6008"/>
    <w:rsid w:val="00AF56D2"/>
    <w:rsid w:val="00B051A1"/>
    <w:rsid w:val="00B11525"/>
    <w:rsid w:val="00B41C76"/>
    <w:rsid w:val="00B54BD2"/>
    <w:rsid w:val="00BB7C0D"/>
    <w:rsid w:val="00C03557"/>
    <w:rsid w:val="00C70C01"/>
    <w:rsid w:val="00CA40C1"/>
    <w:rsid w:val="00CA7BE6"/>
    <w:rsid w:val="00CE3652"/>
    <w:rsid w:val="00CF52A6"/>
    <w:rsid w:val="00D33110"/>
    <w:rsid w:val="00D5784B"/>
    <w:rsid w:val="00D615CE"/>
    <w:rsid w:val="00D66CCF"/>
    <w:rsid w:val="00D844E6"/>
    <w:rsid w:val="00D93F97"/>
    <w:rsid w:val="00D9690F"/>
    <w:rsid w:val="00DA32D1"/>
    <w:rsid w:val="00DB78DD"/>
    <w:rsid w:val="00DD5CFC"/>
    <w:rsid w:val="00E57D45"/>
    <w:rsid w:val="00E768D0"/>
    <w:rsid w:val="00E87805"/>
    <w:rsid w:val="00E93777"/>
    <w:rsid w:val="00EC02C0"/>
    <w:rsid w:val="00ED2A35"/>
    <w:rsid w:val="00EF4EDF"/>
    <w:rsid w:val="00EF7BE4"/>
    <w:rsid w:val="00F04A59"/>
    <w:rsid w:val="00FA0397"/>
    <w:rsid w:val="00FD505E"/>
    <w:rsid w:val="00FF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2E94C"/>
  <w15:chartTrackingRefBased/>
  <w15:docId w15:val="{FB5A98E9-0437-4CA7-B65B-90E4C385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3406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qFormat/>
    <w:rsid w:val="003A34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2D48EE"/>
    <w:pPr>
      <w:spacing w:after="120"/>
      <w:jc w:val="left"/>
      <w:outlineLvl w:val="1"/>
    </w:pPr>
    <w:rPr>
      <w:b/>
      <w:bCs/>
      <w:sz w:val="24"/>
      <w:szCs w:val="1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60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A3406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A3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3406"/>
  </w:style>
  <w:style w:type="paragraph" w:customStyle="1" w:styleId="Default">
    <w:name w:val="Default"/>
    <w:rsid w:val="003A34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E57A0"/>
    <w:pPr>
      <w:spacing w:after="160" w:line="256" w:lineRule="auto"/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AD6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6008"/>
  </w:style>
  <w:style w:type="character" w:customStyle="1" w:styleId="Nadpis2Char">
    <w:name w:val="Nadpis 2 Char"/>
    <w:basedOn w:val="Standardnpsmoodstavce"/>
    <w:link w:val="Nadpis2"/>
    <w:uiPriority w:val="9"/>
    <w:rsid w:val="002D48EE"/>
    <w:rPr>
      <w:rFonts w:ascii="Times New Roman" w:eastAsia="Times New Roman" w:hAnsi="Times New Roman" w:cs="Times New Roman"/>
      <w:b/>
      <w:bCs/>
      <w:sz w:val="24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D48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48EE"/>
    <w:rPr>
      <w:color w:val="605E5C"/>
      <w:shd w:val="clear" w:color="auto" w:fill="E1DFDD"/>
    </w:rPr>
  </w:style>
  <w:style w:type="paragraph" w:customStyle="1" w:styleId="Hlavikanadpistun">
    <w:name w:val="Hlavička nadpis tučný"/>
    <w:basedOn w:val="Nadpis1"/>
    <w:link w:val="HlavikanadpistunChar"/>
    <w:qFormat/>
    <w:rsid w:val="00340BBB"/>
    <w:rPr>
      <w:b/>
      <w:bCs/>
      <w:sz w:val="32"/>
      <w:szCs w:val="32"/>
    </w:rPr>
  </w:style>
  <w:style w:type="character" w:customStyle="1" w:styleId="HlavikanadpistunChar">
    <w:name w:val="Hlavička nadpis tučný Char"/>
    <w:basedOn w:val="Nadpis1Char"/>
    <w:link w:val="Hlavikanadpistun"/>
    <w:rsid w:val="00340BBB"/>
    <w:rPr>
      <w:rFonts w:ascii="Times New Roman" w:eastAsia="Times New Roman" w:hAnsi="Times New Roman" w:cs="Times New Roman"/>
      <w:b/>
      <w:bCs/>
      <w:sz w:val="32"/>
      <w:szCs w:val="32"/>
      <w:lang w:eastAsia="cs-CZ"/>
    </w:rPr>
  </w:style>
  <w:style w:type="paragraph" w:customStyle="1" w:styleId="Hlavikainfopod">
    <w:name w:val="Hlavička info pod"/>
    <w:basedOn w:val="Normln"/>
    <w:link w:val="HlavikainfopodChar"/>
    <w:qFormat/>
    <w:rsid w:val="00A3105D"/>
    <w:pPr>
      <w:spacing w:after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HlavikainfopodChar">
    <w:name w:val="Hlavička info pod Char"/>
    <w:basedOn w:val="Standardnpsmoodstavce"/>
    <w:link w:val="Hlavikainfopod"/>
    <w:rsid w:val="00A3105D"/>
    <w:rPr>
      <w:rFonts w:ascii="Times New Roman" w:hAnsi="Times New Roman" w:cs="Times New Roman"/>
      <w:sz w:val="18"/>
      <w:szCs w:val="18"/>
    </w:rPr>
  </w:style>
  <w:style w:type="paragraph" w:customStyle="1" w:styleId="Normlntext">
    <w:name w:val="Normální text"/>
    <w:basedOn w:val="Normln"/>
    <w:link w:val="NormlntextChar"/>
    <w:qFormat/>
    <w:rsid w:val="00A3105D"/>
    <w:rPr>
      <w:rFonts w:ascii="Times New Roman" w:hAnsi="Times New Roman" w:cs="Times New Roman"/>
      <w:sz w:val="24"/>
      <w:szCs w:val="24"/>
    </w:rPr>
  </w:style>
  <w:style w:type="character" w:customStyle="1" w:styleId="NormlntextChar">
    <w:name w:val="Normální text Char"/>
    <w:basedOn w:val="Standardnpsmoodstavce"/>
    <w:link w:val="Normlntext"/>
    <w:rsid w:val="00A3105D"/>
    <w:rPr>
      <w:rFonts w:ascii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931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9317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9317D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9317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9317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9317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9317D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initionTerm">
    <w:name w:val="Definition Term"/>
    <w:basedOn w:val="Normln"/>
    <w:next w:val="Normln"/>
    <w:rsid w:val="0057260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Standard">
    <w:name w:val="Standard"/>
    <w:rsid w:val="00267E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Standardnpsmoodstavce"/>
    <w:rsid w:val="00267EE0"/>
    <w:rPr>
      <w:b/>
      <w:bCs/>
    </w:rPr>
  </w:style>
  <w:style w:type="paragraph" w:styleId="Seznamsodrkami2">
    <w:name w:val="List Bullet 2"/>
    <w:basedOn w:val="Normln"/>
    <w:unhideWhenUsed/>
    <w:rsid w:val="00595F96"/>
    <w:pPr>
      <w:numPr>
        <w:numId w:val="21"/>
      </w:numPr>
      <w:tabs>
        <w:tab w:val="clear" w:pos="643"/>
      </w:tabs>
      <w:overflowPunct w:val="0"/>
      <w:autoSpaceDE w:val="0"/>
      <w:autoSpaceDN w:val="0"/>
      <w:adjustRightInd w:val="0"/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">
    <w:name w:val="Základní text_"/>
    <w:basedOn w:val="Standardnpsmoodstavce"/>
    <w:link w:val="Zkladntext1"/>
    <w:rsid w:val="000358A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0358A0"/>
    <w:pPr>
      <w:shd w:val="clear" w:color="auto" w:fill="FFFFFF"/>
      <w:spacing w:before="240" w:after="540" w:line="274" w:lineRule="exact"/>
      <w:ind w:hanging="360"/>
    </w:pPr>
    <w:rPr>
      <w:rFonts w:ascii="Times New Roman" w:eastAsia="Times New Roman" w:hAnsi="Times New Roman" w:cs="Times New Roman"/>
    </w:rPr>
  </w:style>
  <w:style w:type="paragraph" w:styleId="Normlnweb">
    <w:name w:val="Normal (Web)"/>
    <w:basedOn w:val="Normln"/>
    <w:uiPriority w:val="99"/>
    <w:rsid w:val="000358A0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40">
    <w:name w:val="Nadpis #4_"/>
    <w:basedOn w:val="Standardnpsmoodstavce"/>
    <w:link w:val="Nadpis41"/>
    <w:rsid w:val="000358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dpis4MSReferenceSansSerif9ptNetun">
    <w:name w:val="Nadpis #4 + MS Reference Sans Serif;9 pt;Ne tučné"/>
    <w:basedOn w:val="Nadpis40"/>
    <w:rsid w:val="000358A0"/>
    <w:rPr>
      <w:rFonts w:ascii="MS Reference Sans Serif" w:eastAsia="MS Reference Sans Serif" w:hAnsi="MS Reference Sans Serif" w:cs="MS Reference Sans Serif"/>
      <w:b/>
      <w:bCs/>
      <w:sz w:val="18"/>
      <w:szCs w:val="18"/>
      <w:shd w:val="clear" w:color="auto" w:fill="FFFFFF"/>
    </w:rPr>
  </w:style>
  <w:style w:type="paragraph" w:customStyle="1" w:styleId="Nadpis41">
    <w:name w:val="Nadpis #4"/>
    <w:basedOn w:val="Normln"/>
    <w:link w:val="Nadpis40"/>
    <w:rsid w:val="000358A0"/>
    <w:pPr>
      <w:shd w:val="clear" w:color="auto" w:fill="FFFFFF"/>
      <w:spacing w:before="240" w:after="0" w:line="0" w:lineRule="atLeast"/>
      <w:jc w:val="center"/>
      <w:outlineLvl w:val="3"/>
    </w:pPr>
    <w:rPr>
      <w:rFonts w:ascii="Times New Roman" w:eastAsia="Times New Roman" w:hAnsi="Times New Roman" w:cs="Times New Roman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600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Internetlink">
    <w:name w:val="Internet link"/>
    <w:basedOn w:val="Standardnpsmoodstavce"/>
    <w:rsid w:val="00A0600C"/>
    <w:rPr>
      <w:color w:val="0000FF"/>
      <w:u w:val="single"/>
    </w:rPr>
  </w:style>
  <w:style w:type="paragraph" w:customStyle="1" w:styleId="Textbody">
    <w:name w:val="Text body"/>
    <w:basedOn w:val="Standard"/>
    <w:rsid w:val="00D844E6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580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Zástupkyně</cp:lastModifiedBy>
  <cp:revision>6</cp:revision>
  <cp:lastPrinted>2026-01-06T13:42:00Z</cp:lastPrinted>
  <dcterms:created xsi:type="dcterms:W3CDTF">2026-05-18T11:11:00Z</dcterms:created>
  <dcterms:modified xsi:type="dcterms:W3CDTF">2026-09-07T08:07:00Z</dcterms:modified>
</cp:coreProperties>
</file>